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E77" w:rsidRDefault="000C0E77" w:rsidP="000C0E77">
      <w:pPr>
        <w:spacing w:before="100" w:beforeAutospacing="1" w:after="100" w:afterAutospacing="1" w:line="240" w:lineRule="auto"/>
        <w:jc w:val="right"/>
        <w:rPr>
          <w:rFonts w:ascii="Sylfaen" w:eastAsia="Times New Roman" w:hAnsi="Sylfaen" w:cs="Sylfaen"/>
          <w:b/>
          <w:bCs/>
          <w:i/>
          <w:u w:val="single"/>
          <w:lang w:val="ka-GE"/>
        </w:rPr>
      </w:pPr>
      <w:r>
        <w:rPr>
          <w:rFonts w:ascii="Sylfaen" w:eastAsia="Times New Roman" w:hAnsi="Sylfaen" w:cs="Sylfaen"/>
          <w:b/>
          <w:bCs/>
          <w:i/>
          <w:u w:val="single"/>
          <w:lang w:val="ka-GE"/>
        </w:rPr>
        <w:t>დანართი N1</w:t>
      </w:r>
    </w:p>
    <w:p w:rsidR="000C0E77" w:rsidRDefault="000C0E77" w:rsidP="000C0E77">
      <w:pPr>
        <w:spacing w:before="100" w:beforeAutospacing="1" w:after="100" w:afterAutospacing="1" w:line="240" w:lineRule="auto"/>
        <w:jc w:val="center"/>
        <w:outlineLvl w:val="2"/>
        <w:rPr>
          <w:rFonts w:ascii="Sylfaen" w:eastAsia="Times New Roman" w:hAnsi="Sylfaen" w:cs="Sylfaen"/>
          <w:b/>
          <w:bCs/>
          <w:lang w:val="ka-GE"/>
        </w:rPr>
      </w:pPr>
      <w:r>
        <w:rPr>
          <w:rFonts w:ascii="Sylfaen" w:eastAsia="Times New Roman" w:hAnsi="Sylfaen" w:cs="Sylfaen"/>
          <w:b/>
          <w:bCs/>
          <w:lang w:val="ka-GE"/>
        </w:rPr>
        <w:t>საგრანტო</w:t>
      </w:r>
      <w:r>
        <w:rPr>
          <w:rFonts w:ascii="Sylfaen" w:eastAsia="Times New Roman" w:hAnsi="Sylfaen" w:cs="Times New Roman"/>
          <w:b/>
          <w:bCs/>
          <w:lang w:val="ka-GE"/>
        </w:rPr>
        <w:t xml:space="preserve"> </w:t>
      </w:r>
      <w:r>
        <w:rPr>
          <w:rFonts w:ascii="Sylfaen" w:eastAsia="Times New Roman" w:hAnsi="Sylfaen" w:cs="Sylfaen"/>
          <w:b/>
          <w:bCs/>
          <w:lang w:val="ka-GE"/>
        </w:rPr>
        <w:t>პროგრამა</w:t>
      </w:r>
    </w:p>
    <w:p w:rsidR="000C0E77" w:rsidRDefault="000C0E77" w:rsidP="000C0E77">
      <w:pPr>
        <w:spacing w:before="100" w:beforeAutospacing="1" w:after="100" w:afterAutospacing="1" w:line="240" w:lineRule="auto"/>
        <w:jc w:val="center"/>
        <w:outlineLvl w:val="2"/>
        <w:rPr>
          <w:rFonts w:ascii="Sylfaen" w:eastAsia="Times New Roman" w:hAnsi="Sylfaen" w:cs="Times New Roman"/>
          <w:b/>
          <w:bCs/>
          <w:lang w:val="ka-GE"/>
        </w:rPr>
      </w:pPr>
      <w:r>
        <w:rPr>
          <w:rFonts w:ascii="Sylfaen" w:eastAsia="Times New Roman" w:hAnsi="Sylfaen" w:cs="Times New Roman"/>
          <w:b/>
          <w:bCs/>
          <w:lang w:val="ka-GE"/>
        </w:rPr>
        <w:t xml:space="preserve"> „</w:t>
      </w:r>
      <w:r>
        <w:rPr>
          <w:rFonts w:ascii="Sylfaen" w:eastAsia="Times New Roman" w:hAnsi="Sylfaen" w:cs="Sylfaen"/>
          <w:b/>
          <w:bCs/>
          <w:lang w:val="ka-GE"/>
        </w:rPr>
        <w:t>ჩემი ქართული</w:t>
      </w:r>
      <w:r>
        <w:rPr>
          <w:rFonts w:ascii="Sylfaen" w:eastAsia="Times New Roman" w:hAnsi="Sylfaen" w:cs="Times New Roman"/>
          <w:b/>
          <w:bCs/>
          <w:lang w:val="ka-GE"/>
        </w:rPr>
        <w:t xml:space="preserve"> </w:t>
      </w:r>
      <w:r>
        <w:rPr>
          <w:rFonts w:ascii="Sylfaen" w:eastAsia="Times New Roman" w:hAnsi="Sylfaen" w:cs="Sylfaen"/>
          <w:b/>
          <w:bCs/>
          <w:lang w:val="ka-GE"/>
        </w:rPr>
        <w:t>სკოლა</w:t>
      </w:r>
      <w:r>
        <w:rPr>
          <w:rFonts w:ascii="Sylfaen" w:eastAsia="Times New Roman" w:hAnsi="Sylfaen" w:cs="Times New Roman"/>
          <w:b/>
          <w:bCs/>
          <w:lang w:val="ka-GE"/>
        </w:rPr>
        <w:t>“</w:t>
      </w:r>
    </w:p>
    <w:p w:rsidR="000C0E77" w:rsidRDefault="000C0E77" w:rsidP="000C0E77">
      <w:pPr>
        <w:spacing w:before="100" w:beforeAutospacing="1" w:after="100" w:afterAutospacing="1" w:line="240" w:lineRule="auto"/>
        <w:jc w:val="center"/>
        <w:outlineLvl w:val="2"/>
        <w:rPr>
          <w:rFonts w:ascii="Sylfaen" w:eastAsia="Times New Roman" w:hAnsi="Sylfaen" w:cs="Times New Roman"/>
          <w:b/>
          <w:bCs/>
          <w:lang w:val="ka-GE"/>
        </w:rPr>
      </w:pP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 xml:space="preserve">1. </w:t>
      </w:r>
      <w:r>
        <w:rPr>
          <w:rFonts w:ascii="Sylfaen" w:eastAsia="Times New Roman" w:hAnsi="Sylfaen" w:cs="Sylfaen"/>
          <w:b/>
          <w:lang w:val="ka-GE"/>
        </w:rPr>
        <w:t>საგრანტო პროგრამის აღწერა</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1.1 საგრანტო პროგრამა ,,ჩემი ქართული სკოლა” წარმოადგენს საქართველოს საგარეო საქმეთა სამინისტროს (შემდგომში - სამინისტრო) საგრანტო პროგრამას (შემდგომში - საგრანტო პროგრამა).</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1.2 საგრანტო პროგრამის მიზანია ქართული ენის სწავლების ხარისხის გაუმჯობესება, მოსწავლეების კულტურულ აქტივობებში ჩართულობის გაზრდა, საკვირაო სკოლების გაძლიერება სასწავლო მასალით და შემოქმედებითი რესურსებით, საზღვარგარეთ მოქმედი ქართული საკვირაო სკოლების მხარდაჭერა, საზღვარგარეთ საქართველოს დიპლომატიურ წარმომადგენლობებისა და საკონსულო დაწესებულებების (შემდგომში - დიპლომატიური წარმომადგენლობა) ჩართულობით.</w:t>
      </w:r>
    </w:p>
    <w:p w:rsidR="000C0E77" w:rsidRDefault="000C0E77" w:rsidP="000C0E77">
      <w:pPr>
        <w:spacing w:after="0" w:line="360" w:lineRule="auto"/>
        <w:jc w:val="both"/>
        <w:rPr>
          <w:rFonts w:ascii="Sylfaen" w:eastAsia="Times New Roman" w:hAnsi="Sylfaen" w:cs="Times New Roman"/>
          <w:lang w:val="ka-GE"/>
        </w:rPr>
      </w:pPr>
      <w:r>
        <w:rPr>
          <w:rFonts w:ascii="Sylfaen" w:eastAsia="Times New Roman" w:hAnsi="Sylfaen" w:cs="Times New Roman"/>
          <w:lang w:val="ka-GE"/>
        </w:rPr>
        <w:t xml:space="preserve">1.3 საგრანტო პროგრამის განხორციელების მიზნით, სამინისტრო აცხადებს საგრანტო კონკურსს. </w:t>
      </w:r>
      <w:r>
        <w:rPr>
          <w:rFonts w:ascii="Sylfaen" w:hAnsi="Sylfaen" w:cs="Sylfaen"/>
          <w:lang w:val="ka-GE"/>
        </w:rPr>
        <w:t>საგრანტო კონკურსის ჩატარებისა და საგრანტო პროგრამაში კანდიდატთა შერჩევის მიზნით, საქართველოს საგარეო საქმეთა მინისტრის ინდივიდუალური ადმინისტრაციულ - სამართლებრივი აქტის საფუძველზე იქმნება საკონკურსო კომისია.</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 xml:space="preserve"> 2. </w:t>
      </w:r>
      <w:r>
        <w:rPr>
          <w:rFonts w:ascii="Sylfaen" w:eastAsia="Times New Roman" w:hAnsi="Sylfaen" w:cs="Sylfaen"/>
          <w:b/>
          <w:lang w:val="ka-GE"/>
        </w:rPr>
        <w:t>კონკურსში მონაწილეობის უფლება</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კონკურსში მონაწილეობის უფლება აქვთ:</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ა) საზღვარგარეთ მოქმედ ქართულ დიასპორულ ორგანიზაციებს;</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ბ) საზღვარგარეთ მოქმედი ქართულ საკვირაო სკოლებს;</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გ) საზღვარგარეთ მოქმედ არაკომერციულ ორგანიზაციებს, რომლებიც საქმიანობენ ქართული ენისა და კულტურის  პოპულარიზაციის მიმართულებით, რომლებიც თანამშრომლობენ ქართულ საკვირაო სკოლებთან;</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 xml:space="preserve">დ) სულ მცირე ბოლო ერთი წლის განმავლობაში საზღვარგარეთ მცხოვრებ და ადგილსამყოფელ ქვეყანაში არანაკლებ შემდგომი ექვსი თვის მანძილზე ცხოვრების უფლების მქონე საქართველოს მოქალაქეებს. </w:t>
      </w:r>
    </w:p>
    <w:p w:rsidR="000C0E77" w:rsidRDefault="000C0E77" w:rsidP="000C0E77">
      <w:pPr>
        <w:spacing w:after="0" w:line="360" w:lineRule="auto"/>
        <w:jc w:val="both"/>
        <w:rPr>
          <w:rFonts w:ascii="Sylfaen" w:eastAsia="Times New Roman" w:hAnsi="Sylfaen" w:cs="Sylfaen"/>
          <w:b/>
          <w:lang w:val="ka-GE"/>
        </w:rPr>
      </w:pPr>
      <w:r>
        <w:rPr>
          <w:rFonts w:ascii="Sylfaen" w:eastAsia="Times New Roman" w:hAnsi="Sylfaen" w:cs="Sylfaen"/>
          <w:lang w:val="ka-GE"/>
        </w:rPr>
        <w:lastRenderedPageBreak/>
        <w:t xml:space="preserve">3. </w:t>
      </w:r>
      <w:r>
        <w:rPr>
          <w:rFonts w:ascii="Sylfaen" w:eastAsia="Times New Roman" w:hAnsi="Sylfaen" w:cs="Sylfaen"/>
          <w:b/>
          <w:lang w:val="ka-GE"/>
        </w:rPr>
        <w:t>განაცხადის წარდგენა</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დაინტერესებულმა ორგანიზაციებმა და ფიზიკურმა პირებმა უნდა წარმოადგინონ:</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ა) შევსებული განაცხადის ფორმა;</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ბ) განმცხადებლის, საქართველოს მოქალაქის მოქმედი პირადობის მოწმობა ან საქართველოს მოქალაქის პასპორტი;</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გ) ადგილსამყოფელ ქვეყანაში ლეგალურად ყოფნის დამადასტურებელი დოკუმენტი;</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დ) პროექტის დეტალური აღწერა;</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ე) ხარჯთაღრიცხვა.</w:t>
      </w:r>
    </w:p>
    <w:p w:rsidR="000C0E77" w:rsidRDefault="000C0E77" w:rsidP="000C0E77">
      <w:pPr>
        <w:spacing w:after="0" w:line="360" w:lineRule="auto"/>
        <w:jc w:val="both"/>
        <w:rPr>
          <w:rFonts w:ascii="Sylfaen" w:eastAsia="Times New Roman" w:hAnsi="Sylfaen" w:cs="Sylfaen"/>
          <w:b/>
          <w:lang w:val="ka-GE"/>
        </w:rPr>
      </w:pPr>
      <w:r>
        <w:rPr>
          <w:rFonts w:ascii="Sylfaen" w:eastAsia="Times New Roman" w:hAnsi="Sylfaen" w:cs="Sylfaen"/>
          <w:lang w:val="ka-GE"/>
        </w:rPr>
        <w:t xml:space="preserve">4. </w:t>
      </w:r>
      <w:r>
        <w:rPr>
          <w:rFonts w:ascii="Sylfaen" w:eastAsia="Times New Roman" w:hAnsi="Sylfaen" w:cs="Sylfaen"/>
          <w:b/>
          <w:lang w:val="ka-GE"/>
        </w:rPr>
        <w:t>განაცხადის წარდგენის ვადა</w:t>
      </w:r>
    </w:p>
    <w:p w:rsidR="000C0E77" w:rsidRDefault="000C0E77" w:rsidP="000C0E77">
      <w:pPr>
        <w:pStyle w:val="NormalWeb"/>
        <w:spacing w:before="0" w:beforeAutospacing="0" w:after="0" w:afterAutospacing="0" w:line="360" w:lineRule="auto"/>
        <w:jc w:val="both"/>
        <w:rPr>
          <w:rFonts w:ascii="Sylfaen" w:hAnsi="Sylfaen"/>
          <w:b/>
          <w:u w:val="single"/>
          <w:lang w:val="ka-GE"/>
        </w:rPr>
      </w:pPr>
      <w:r>
        <w:rPr>
          <w:rFonts w:ascii="Sylfaen" w:hAnsi="Sylfaen" w:cs="Sylfaen"/>
          <w:sz w:val="22"/>
          <w:szCs w:val="22"/>
          <w:lang w:val="ka-GE"/>
        </w:rPr>
        <w:t>ა)</w:t>
      </w:r>
      <w:r>
        <w:rPr>
          <w:rFonts w:ascii="Sylfaen" w:hAnsi="Sylfaen" w:cs="Sylfaen"/>
          <w:b/>
          <w:sz w:val="22"/>
          <w:szCs w:val="22"/>
          <w:lang w:val="ka-GE"/>
        </w:rPr>
        <w:t xml:space="preserve"> </w:t>
      </w:r>
      <w:r>
        <w:rPr>
          <w:rFonts w:ascii="Sylfaen" w:hAnsi="Sylfaen"/>
          <w:lang w:val="ka-GE"/>
        </w:rPr>
        <w:t xml:space="preserve">განაცხადი მიიღება 2026 წლის 28 ივნისის ჩათვლით შემდეგ ელექტრონულ მისამართზე: </w:t>
      </w:r>
      <w:hyperlink r:id="rId4" w:history="1">
        <w:r>
          <w:rPr>
            <w:rStyle w:val="Hyperlink"/>
            <w:rFonts w:ascii="Sylfaen" w:hAnsi="Sylfaen"/>
            <w:b/>
            <w:lang w:val="ka-GE"/>
          </w:rPr>
          <w:t>diaspora@mfa.gov.ge</w:t>
        </w:r>
      </w:hyperlink>
      <w:r>
        <w:rPr>
          <w:rStyle w:val="Hyperlink"/>
          <w:rFonts w:ascii="Sylfaen" w:hAnsi="Sylfaen"/>
          <w:b/>
          <w:lang w:val="ka-GE"/>
        </w:rPr>
        <w:t xml:space="preserve"> ;</w:t>
      </w:r>
      <w:r>
        <w:rPr>
          <w:rFonts w:ascii="Sylfaen" w:hAnsi="Sylfaen"/>
          <w:b/>
          <w:u w:val="single"/>
          <w:lang w:val="ka-GE"/>
        </w:rPr>
        <w:t xml:space="preserve"> </w:t>
      </w:r>
    </w:p>
    <w:p w:rsidR="000C0E77" w:rsidRDefault="000C0E77" w:rsidP="000C0E77">
      <w:pPr>
        <w:pStyle w:val="NormalWeb"/>
        <w:spacing w:before="0" w:beforeAutospacing="0" w:after="0" w:afterAutospacing="0" w:line="360" w:lineRule="auto"/>
        <w:jc w:val="both"/>
        <w:rPr>
          <w:rFonts w:ascii="Sylfaen" w:hAnsi="Sylfaen"/>
          <w:lang w:val="ka-GE"/>
        </w:rPr>
      </w:pPr>
      <w:r>
        <w:rPr>
          <w:rFonts w:ascii="Sylfaen" w:hAnsi="Sylfaen" w:cs="Sylfaen"/>
          <w:sz w:val="22"/>
          <w:szCs w:val="22"/>
          <w:lang w:val="ka-GE"/>
        </w:rPr>
        <w:t>ბ)</w:t>
      </w:r>
      <w:r>
        <w:rPr>
          <w:rFonts w:ascii="Sylfaen" w:hAnsi="Sylfaen" w:cs="Sylfaen"/>
          <w:b/>
          <w:sz w:val="22"/>
          <w:szCs w:val="22"/>
          <w:lang w:val="ka-GE"/>
        </w:rPr>
        <w:t xml:space="preserve"> </w:t>
      </w:r>
      <w:r>
        <w:rPr>
          <w:rFonts w:ascii="Sylfaen" w:hAnsi="Sylfaen"/>
          <w:lang w:val="ka-GE"/>
        </w:rPr>
        <w:t>მითითებული ვადის დარღვევით  წარდგენილი განაცხადი არ განიხილება;</w:t>
      </w:r>
    </w:p>
    <w:p w:rsidR="000C0E77" w:rsidRDefault="000C0E77" w:rsidP="000C0E77">
      <w:pPr>
        <w:pStyle w:val="NormalWeb"/>
        <w:spacing w:before="0" w:beforeAutospacing="0" w:after="0" w:afterAutospacing="0" w:line="360" w:lineRule="auto"/>
        <w:jc w:val="both"/>
        <w:rPr>
          <w:rFonts w:ascii="Sylfaen" w:hAnsi="Sylfaen" w:cs="Sylfaen"/>
          <w:b/>
          <w:sz w:val="22"/>
          <w:szCs w:val="22"/>
          <w:lang w:val="ka-GE"/>
        </w:rPr>
      </w:pPr>
      <w:r>
        <w:rPr>
          <w:rFonts w:ascii="Sylfaen" w:hAnsi="Sylfaen"/>
          <w:lang w:val="ka-GE"/>
        </w:rPr>
        <w:t>გ) არასრული განაცხადი არ განიხილება.</w:t>
      </w:r>
    </w:p>
    <w:p w:rsidR="000C0E77" w:rsidRDefault="000C0E77" w:rsidP="000C0E77">
      <w:pPr>
        <w:pStyle w:val="NormalWeb"/>
        <w:spacing w:before="0" w:beforeAutospacing="0" w:after="0" w:afterAutospacing="0" w:line="360" w:lineRule="auto"/>
        <w:jc w:val="both"/>
        <w:rPr>
          <w:rFonts w:ascii="Sylfaen" w:hAnsi="Sylfaen" w:cs="Sylfaen"/>
          <w:color w:val="000000"/>
          <w:sz w:val="22"/>
          <w:szCs w:val="22"/>
          <w:lang w:val="ka-GE"/>
        </w:rPr>
      </w:pPr>
      <w:r>
        <w:rPr>
          <w:rFonts w:ascii="Sylfaen" w:hAnsi="Sylfaen" w:cs="Sylfaen"/>
          <w:b/>
          <w:sz w:val="22"/>
          <w:szCs w:val="22"/>
          <w:lang w:val="ka-GE"/>
        </w:rPr>
        <w:t>5. კანდიდატთა შერჩევა</w:t>
      </w:r>
    </w:p>
    <w:p w:rsidR="000C0E77" w:rsidRDefault="000C0E77" w:rsidP="000C0E77">
      <w:pPr>
        <w:pStyle w:val="NormalWeb"/>
        <w:spacing w:before="0" w:beforeAutospacing="0" w:after="0" w:afterAutospacing="0" w:line="360" w:lineRule="auto"/>
        <w:jc w:val="both"/>
        <w:rPr>
          <w:rFonts w:ascii="Sylfaen" w:hAnsi="Sylfaen" w:cs="Sylfaen"/>
          <w:sz w:val="22"/>
          <w:szCs w:val="22"/>
          <w:lang w:val="ka-GE"/>
        </w:rPr>
      </w:pPr>
      <w:r>
        <w:rPr>
          <w:rFonts w:ascii="Sylfaen" w:hAnsi="Sylfaen" w:cs="Sylfaen"/>
          <w:sz w:val="22"/>
          <w:szCs w:val="22"/>
          <w:lang w:val="ka-GE"/>
        </w:rPr>
        <w:t>კანდიდატთა შერჩევა მოიცავს ორ ეტაპს, კერძოდ:</w:t>
      </w:r>
    </w:p>
    <w:p w:rsidR="000C0E77" w:rsidRDefault="000C0E77" w:rsidP="000C0E77">
      <w:pPr>
        <w:pStyle w:val="NormalWeb"/>
        <w:spacing w:before="0" w:beforeAutospacing="0" w:after="0" w:afterAutospacing="0" w:line="360" w:lineRule="auto"/>
        <w:jc w:val="both"/>
        <w:rPr>
          <w:rFonts w:ascii="Sylfaen" w:hAnsi="Sylfaen" w:cs="Sylfaen"/>
          <w:lang w:val="ka-GE"/>
        </w:rPr>
      </w:pPr>
      <w:r>
        <w:rPr>
          <w:rFonts w:ascii="Sylfaen" w:hAnsi="Sylfaen" w:cs="Sylfaen"/>
          <w:sz w:val="22"/>
          <w:szCs w:val="22"/>
          <w:lang w:val="ka-GE"/>
        </w:rPr>
        <w:t xml:space="preserve">ა) </w:t>
      </w:r>
      <w:r>
        <w:rPr>
          <w:rFonts w:ascii="Sylfaen" w:hAnsi="Sylfaen" w:cs="Sylfaen"/>
          <w:b/>
          <w:lang w:val="ka-GE"/>
        </w:rPr>
        <w:t>პირველი ეტაპი</w:t>
      </w:r>
      <w:r>
        <w:rPr>
          <w:rFonts w:ascii="Sylfaen" w:hAnsi="Sylfaen" w:cs="Sylfaen"/>
          <w:lang w:val="ka-GE"/>
        </w:rPr>
        <w:t xml:space="preserve"> - დიპლომატიური წარმომადგენლობის მიერ განაცხადისა და თანდართული დოკუმენტაციის ადმინისტრაციული (ფორმალური), აგრეთვე </w:t>
      </w:r>
      <w:r>
        <w:rPr>
          <w:rFonts w:ascii="Sylfaen" w:hAnsi="Sylfaen" w:cs="Sylfaen"/>
          <w:color w:val="000000"/>
          <w:lang w:val="ka-GE"/>
        </w:rPr>
        <w:t>შინაარსობრივი/ხარისხობრივი</w:t>
      </w:r>
      <w:r>
        <w:rPr>
          <w:rFonts w:ascii="Sylfaen" w:hAnsi="Sylfaen" w:cs="Sylfaen"/>
          <w:lang w:val="ka-GE"/>
        </w:rPr>
        <w:t xml:space="preserve"> შემოწმება, რომლითაც დგინდება განაცხადისა და თანდართული დოკუმენტაციის საკონკურსო პირობებთან/</w:t>
      </w:r>
      <w:r>
        <w:rPr>
          <w:rFonts w:ascii="Sylfaen" w:hAnsi="Sylfaen" w:cs="Sylfaen"/>
          <w:color w:val="000000"/>
          <w:lang w:val="ka-GE"/>
        </w:rPr>
        <w:t>დადგენილ მოთხოვნებთან შესაბამისობა</w:t>
      </w:r>
      <w:r>
        <w:rPr>
          <w:rFonts w:ascii="Sylfaen" w:hAnsi="Sylfaen" w:cs="Sylfaen"/>
          <w:lang w:val="ka-GE"/>
        </w:rPr>
        <w:t xml:space="preserve">; </w:t>
      </w:r>
    </w:p>
    <w:p w:rsidR="000C0E77" w:rsidRDefault="000C0E77" w:rsidP="000C0E77">
      <w:pPr>
        <w:pStyle w:val="NormalWeb"/>
        <w:spacing w:before="0" w:beforeAutospacing="0" w:after="0" w:afterAutospacing="0" w:line="360" w:lineRule="auto"/>
        <w:jc w:val="both"/>
        <w:rPr>
          <w:rFonts w:ascii="Sylfaen" w:hAnsi="Sylfaen" w:cs="Sylfaen"/>
          <w:sz w:val="22"/>
          <w:szCs w:val="22"/>
          <w:lang w:val="ka-GE"/>
        </w:rPr>
      </w:pPr>
      <w:r>
        <w:rPr>
          <w:rFonts w:ascii="Sylfaen" w:hAnsi="Sylfaen" w:cs="Sylfaen"/>
          <w:lang w:val="ka-GE"/>
        </w:rPr>
        <w:t xml:space="preserve">ბ) </w:t>
      </w:r>
      <w:r>
        <w:rPr>
          <w:rFonts w:ascii="Sylfaen" w:hAnsi="Sylfaen" w:cs="Sylfaen"/>
          <w:b/>
          <w:color w:val="000000"/>
          <w:lang w:val="ka-GE"/>
        </w:rPr>
        <w:t>მეორე ეტაპი</w:t>
      </w:r>
      <w:r>
        <w:rPr>
          <w:rFonts w:ascii="Sylfaen" w:hAnsi="Sylfaen" w:cs="Sylfaen"/>
          <w:color w:val="000000"/>
          <w:lang w:val="ka-GE"/>
        </w:rPr>
        <w:t xml:space="preserve"> - კომისიის მიერ დიპლომატიური წარმომადგენლობისგან მიღებული რეკომენდაციებისა და თანდართული დოკუმენტაციის განხილვა.</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 xml:space="preserve">6. </w:t>
      </w:r>
      <w:r>
        <w:rPr>
          <w:rFonts w:ascii="Sylfaen" w:eastAsia="Times New Roman" w:hAnsi="Sylfaen" w:cs="Sylfaen"/>
          <w:b/>
          <w:lang w:val="ka-GE"/>
        </w:rPr>
        <w:t>დაფინანსების მიმართულებები</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დაფინანსდება პროექტები, რომლებიც:</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 xml:space="preserve">ა) აერთიანებს როგორც დისტანციური, ისე არადისტაციური ფორმატის აქტივობებს; </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ბ) ხელს უწყობს უცხოეთში მოქმედი ქართული საკვირაო სკოლების სასწავლო პროცესის განვითარებას (გაკვეთილები, ქართული ენის შემსწავლელი კურსები, საზღვარგარეთ მოქმედი საკვირაო სკოლების სასწავლო მასალებით უზრუნველყოფა);</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lastRenderedPageBreak/>
        <w:t>გ) უზრუნველყოფს მოსწავლეთა ჩართულობას კულტურულ, შემოქმედებით და საგანმანათლებლო აქტივობებში;</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დ) ხელს უწყობს პროექტის მონაწილეთა თანამშრომლობის გაღრმავებას დიპლომატიურ წარმომადგენლობებთან;</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ე) უზრუნველყოფს უცხოეთში მოქმედ ქართულ საკვირაო სკოლებს სასწავლო და შემოქმედებითი რესურსებით, ინვენტარით, ტექნიკით ან სხვა მასალებით, რაც გააუმჯობესებს ქართული ენის სწავლების პროცესს.</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 xml:space="preserve">7. </w:t>
      </w:r>
      <w:r>
        <w:rPr>
          <w:rFonts w:ascii="Sylfaen" w:eastAsia="Times New Roman" w:hAnsi="Sylfaen" w:cs="Sylfaen"/>
          <w:b/>
          <w:lang w:val="ka-GE"/>
        </w:rPr>
        <w:t>დიპლომატიური წარმომადგენლობების და საზღვარგარეთ მოქმედი ქართული საკვირაო სკოლების ჩართულობა</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პროგრამის ფარგლებში აუცილებელია:</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ა) დიპლომატიურ წარმომადგენლობასთან კოორდინაცია;</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ბ) საზღვარგარეთ ქართული საკვირაო სკოლების აქტიური ჩართულობა;</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 xml:space="preserve"> გ) ერთობლივი ღონისძიებების დაგეგმვა და განხორციელება;</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დ) სასწავლო და კულტურული რესურსების გაზიარება.</w:t>
      </w:r>
    </w:p>
    <w:p w:rsidR="000C0E77" w:rsidRDefault="000C0E77" w:rsidP="000C0E77">
      <w:pPr>
        <w:spacing w:after="0" w:line="360" w:lineRule="auto"/>
        <w:jc w:val="both"/>
        <w:outlineLvl w:val="3"/>
        <w:rPr>
          <w:rFonts w:ascii="Sylfaen" w:eastAsia="Times New Roman" w:hAnsi="Sylfaen" w:cs="Times New Roman"/>
          <w:b/>
          <w:bCs/>
          <w:lang w:val="ka-GE"/>
        </w:rPr>
      </w:pPr>
      <w:r>
        <w:rPr>
          <w:rFonts w:ascii="Sylfaen" w:eastAsia="Times New Roman" w:hAnsi="Sylfaen" w:cs="Sylfaen"/>
          <w:b/>
          <w:bCs/>
          <w:lang w:val="ka-GE"/>
        </w:rPr>
        <w:t>8. გრანტის</w:t>
      </w:r>
      <w:r>
        <w:rPr>
          <w:rFonts w:ascii="Sylfaen" w:eastAsia="Times New Roman" w:hAnsi="Sylfaen" w:cs="Times New Roman"/>
          <w:b/>
          <w:bCs/>
          <w:lang w:val="ka-GE"/>
        </w:rPr>
        <w:t xml:space="preserve"> </w:t>
      </w:r>
      <w:r>
        <w:rPr>
          <w:rFonts w:ascii="Sylfaen" w:eastAsia="Times New Roman" w:hAnsi="Sylfaen" w:cs="Sylfaen"/>
          <w:b/>
          <w:bCs/>
          <w:lang w:val="ka-GE"/>
        </w:rPr>
        <w:t>ოდენობა</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თითოეული პროექტის მაქსიმალური დაფინანსება შეადგენს არაუმეტეს 30 000 (ოცდაათი ათასი) ლარს.</w:t>
      </w:r>
      <w:bookmarkStart w:id="0" w:name="_GoBack"/>
      <w:bookmarkEnd w:id="0"/>
    </w:p>
    <w:p w:rsidR="000C0E77" w:rsidRDefault="000C0E77" w:rsidP="000C0E77">
      <w:pPr>
        <w:spacing w:after="0" w:line="360" w:lineRule="auto"/>
        <w:jc w:val="both"/>
        <w:rPr>
          <w:rFonts w:ascii="Sylfaen" w:eastAsia="Times New Roman" w:hAnsi="Sylfaen" w:cs="Sylfaen"/>
          <w:b/>
          <w:lang w:val="ka-GE"/>
        </w:rPr>
      </w:pPr>
      <w:r>
        <w:rPr>
          <w:rFonts w:ascii="Sylfaen" w:eastAsia="Times New Roman" w:hAnsi="Sylfaen" w:cs="Sylfaen"/>
          <w:b/>
          <w:lang w:val="ka-GE"/>
        </w:rPr>
        <w:t>9. დაფინანსების წყარო</w:t>
      </w:r>
    </w:p>
    <w:p w:rsidR="000C0E77" w:rsidRDefault="000C0E77" w:rsidP="000C0E77">
      <w:pPr>
        <w:spacing w:after="0" w:line="360" w:lineRule="auto"/>
        <w:jc w:val="both"/>
        <w:rPr>
          <w:rFonts w:ascii="Sylfaen" w:eastAsia="Times New Roman" w:hAnsi="Sylfaen" w:cs="Sylfaen"/>
          <w:lang w:val="ka-GE"/>
        </w:rPr>
      </w:pPr>
      <w:r>
        <w:rPr>
          <w:rFonts w:ascii="Sylfaen" w:eastAsia="Times New Roman" w:hAnsi="Sylfaen" w:cs="Sylfaen"/>
          <w:lang w:val="ka-GE"/>
        </w:rPr>
        <w:t>სამინისტროს მიერ საგრანტო პროგრამის დაფინანსება ხორციელდება სამინისტროსთვის გამოყოფილი ასიგნებების ფარგლებში.</w:t>
      </w:r>
    </w:p>
    <w:p w:rsidR="000C0E77" w:rsidRDefault="000C0E77" w:rsidP="000C0E77">
      <w:pPr>
        <w:spacing w:after="0" w:line="360" w:lineRule="auto"/>
        <w:jc w:val="both"/>
        <w:outlineLvl w:val="3"/>
        <w:rPr>
          <w:rFonts w:ascii="Sylfaen" w:eastAsia="Times New Roman" w:hAnsi="Sylfaen" w:cs="Times New Roman"/>
          <w:b/>
          <w:bCs/>
          <w:lang w:val="ka-GE"/>
        </w:rPr>
      </w:pPr>
      <w:r>
        <w:rPr>
          <w:rFonts w:ascii="Sylfaen" w:eastAsia="Times New Roman" w:hAnsi="Sylfaen" w:cs="Sylfaen"/>
          <w:b/>
          <w:bCs/>
          <w:lang w:val="ka-GE"/>
        </w:rPr>
        <w:t>10. შეფასების</w:t>
      </w:r>
      <w:r>
        <w:rPr>
          <w:rFonts w:ascii="Sylfaen" w:eastAsia="Times New Roman" w:hAnsi="Sylfaen" w:cs="Times New Roman"/>
          <w:b/>
          <w:bCs/>
          <w:lang w:val="ka-GE"/>
        </w:rPr>
        <w:t xml:space="preserve"> </w:t>
      </w:r>
      <w:r>
        <w:rPr>
          <w:rFonts w:ascii="Sylfaen" w:eastAsia="Times New Roman" w:hAnsi="Sylfaen" w:cs="Sylfaen"/>
          <w:b/>
          <w:bCs/>
          <w:lang w:val="ka-GE"/>
        </w:rPr>
        <w:t>კრიტერიუმები</w:t>
      </w:r>
    </w:p>
    <w:p w:rsidR="000C0E77" w:rsidRDefault="000C0E77" w:rsidP="000C0E77">
      <w:pPr>
        <w:spacing w:after="0" w:line="360" w:lineRule="auto"/>
        <w:jc w:val="both"/>
        <w:rPr>
          <w:rFonts w:ascii="Sylfaen" w:eastAsia="Times New Roman" w:hAnsi="Sylfaen" w:cs="Times New Roman"/>
          <w:lang w:val="ka-GE"/>
        </w:rPr>
      </w:pPr>
      <w:r>
        <w:rPr>
          <w:rFonts w:ascii="Sylfaen" w:eastAsia="Times New Roman" w:hAnsi="Sylfaen" w:cs="Sylfaen"/>
          <w:lang w:val="ka-GE"/>
        </w:rPr>
        <w:t>პროექტების</w:t>
      </w:r>
      <w:r>
        <w:rPr>
          <w:rFonts w:ascii="Sylfaen" w:eastAsia="Times New Roman" w:hAnsi="Sylfaen" w:cs="Times New Roman"/>
          <w:lang w:val="ka-GE"/>
        </w:rPr>
        <w:t xml:space="preserve"> </w:t>
      </w:r>
      <w:r>
        <w:rPr>
          <w:rFonts w:ascii="Sylfaen" w:eastAsia="Times New Roman" w:hAnsi="Sylfaen" w:cs="Sylfaen"/>
          <w:lang w:val="ka-GE"/>
        </w:rPr>
        <w:t>შეფასებისას უპირატესობა მიენიჭება</w:t>
      </w:r>
      <w:r>
        <w:rPr>
          <w:rFonts w:ascii="Sylfaen" w:eastAsia="Times New Roman" w:hAnsi="Sylfaen" w:cs="Times New Roman"/>
          <w:lang w:val="ka-GE"/>
        </w:rPr>
        <w:t xml:space="preserve"> </w:t>
      </w:r>
      <w:r>
        <w:rPr>
          <w:rFonts w:ascii="Sylfaen" w:eastAsia="Times New Roman" w:hAnsi="Sylfaen" w:cs="Sylfaen"/>
          <w:lang w:val="ka-GE"/>
        </w:rPr>
        <w:t>შემდეგ</w:t>
      </w:r>
      <w:r>
        <w:rPr>
          <w:rFonts w:ascii="Sylfaen" w:eastAsia="Times New Roman" w:hAnsi="Sylfaen" w:cs="Times New Roman"/>
          <w:lang w:val="ka-GE"/>
        </w:rPr>
        <w:t xml:space="preserve"> </w:t>
      </w:r>
      <w:r>
        <w:rPr>
          <w:rFonts w:ascii="Sylfaen" w:eastAsia="Times New Roman" w:hAnsi="Sylfaen" w:cs="Sylfaen"/>
          <w:lang w:val="ka-GE"/>
        </w:rPr>
        <w:t>კრიტერიუმებს</w:t>
      </w:r>
      <w:r>
        <w:rPr>
          <w:rFonts w:ascii="Sylfaen" w:eastAsia="Times New Roman" w:hAnsi="Sylfaen" w:cs="Times New Roman"/>
          <w:lang w:val="ka-GE"/>
        </w:rPr>
        <w:t>:</w:t>
      </w:r>
    </w:p>
    <w:p w:rsidR="000C0E77" w:rsidRDefault="000C0E77" w:rsidP="000C0E77">
      <w:pPr>
        <w:spacing w:after="0" w:line="360" w:lineRule="auto"/>
        <w:jc w:val="both"/>
        <w:rPr>
          <w:rFonts w:ascii="Sylfaen" w:eastAsia="Times New Roman" w:hAnsi="Sylfaen" w:cs="Times New Roman"/>
          <w:lang w:val="ka-GE"/>
        </w:rPr>
      </w:pPr>
      <w:r>
        <w:rPr>
          <w:rFonts w:ascii="Sylfaen" w:eastAsia="Times New Roman" w:hAnsi="Sylfaen" w:cs="Times New Roman"/>
          <w:lang w:val="ka-GE"/>
        </w:rPr>
        <w:t xml:space="preserve">ა) </w:t>
      </w:r>
      <w:r>
        <w:rPr>
          <w:rFonts w:ascii="Sylfaen" w:eastAsia="Times New Roman" w:hAnsi="Sylfaen" w:cs="Sylfaen"/>
          <w:lang w:val="ka-GE"/>
        </w:rPr>
        <w:t>დიპლომატიურ წარმომადგენლობებთან თანამშრომლობის ხარისხი;</w:t>
      </w:r>
    </w:p>
    <w:p w:rsidR="000C0E77" w:rsidRDefault="000C0E77" w:rsidP="000C0E77">
      <w:pPr>
        <w:spacing w:after="0" w:line="360" w:lineRule="auto"/>
        <w:jc w:val="both"/>
        <w:rPr>
          <w:rFonts w:ascii="Sylfaen" w:eastAsia="Times New Roman" w:hAnsi="Sylfaen" w:cs="Times New Roman"/>
          <w:lang w:val="ka-GE"/>
        </w:rPr>
      </w:pPr>
      <w:r>
        <w:rPr>
          <w:rFonts w:ascii="Sylfaen" w:eastAsia="Times New Roman" w:hAnsi="Sylfaen" w:cs="Times New Roman"/>
          <w:lang w:val="ka-GE"/>
        </w:rPr>
        <w:t xml:space="preserve">ბ) </w:t>
      </w:r>
      <w:r>
        <w:rPr>
          <w:rFonts w:ascii="Sylfaen" w:eastAsia="Times New Roman" w:hAnsi="Sylfaen" w:cs="Sylfaen"/>
          <w:lang w:val="ka-GE"/>
        </w:rPr>
        <w:t>პროექტის მოსალოდნელი შედეგი;</w:t>
      </w:r>
    </w:p>
    <w:p w:rsidR="000C0E77" w:rsidRDefault="000C0E77" w:rsidP="000C0E77">
      <w:pPr>
        <w:spacing w:after="0" w:line="360" w:lineRule="auto"/>
        <w:jc w:val="both"/>
        <w:rPr>
          <w:rFonts w:ascii="Sylfaen" w:eastAsia="Times New Roman" w:hAnsi="Sylfaen" w:cs="Times New Roman"/>
          <w:lang w:val="ka-GE"/>
        </w:rPr>
      </w:pPr>
      <w:r>
        <w:rPr>
          <w:rFonts w:ascii="Sylfaen" w:eastAsia="Times New Roman" w:hAnsi="Sylfaen" w:cs="Times New Roman"/>
          <w:lang w:val="ka-GE"/>
        </w:rPr>
        <w:t xml:space="preserve">გ) </w:t>
      </w:r>
      <w:r>
        <w:rPr>
          <w:rFonts w:ascii="Sylfaen" w:eastAsia="Times New Roman" w:hAnsi="Sylfaen" w:cs="Sylfaen"/>
          <w:lang w:val="ka-GE"/>
        </w:rPr>
        <w:t>პროექტში მოსწავლეთა და მასწავლებელთა ჩართულობის დონე;</w:t>
      </w:r>
    </w:p>
    <w:p w:rsidR="000C0E77" w:rsidRDefault="000C0E77" w:rsidP="000C0E77">
      <w:pPr>
        <w:spacing w:after="0" w:line="360" w:lineRule="auto"/>
        <w:jc w:val="both"/>
        <w:rPr>
          <w:rFonts w:ascii="Sylfaen" w:eastAsia="Times New Roman" w:hAnsi="Sylfaen" w:cs="Times New Roman"/>
          <w:lang w:val="ka-GE"/>
        </w:rPr>
      </w:pPr>
      <w:r>
        <w:rPr>
          <w:rFonts w:ascii="Sylfaen" w:eastAsia="Times New Roman" w:hAnsi="Sylfaen" w:cs="Times New Roman"/>
          <w:lang w:val="ka-GE"/>
        </w:rPr>
        <w:t xml:space="preserve">დ) </w:t>
      </w:r>
      <w:r>
        <w:rPr>
          <w:rFonts w:ascii="Sylfaen" w:eastAsia="Times New Roman" w:hAnsi="Sylfaen" w:cs="Sylfaen"/>
          <w:lang w:val="ka-GE"/>
        </w:rPr>
        <w:t>პროექტის ინოვაციურობა და მდგრადობა;</w:t>
      </w:r>
    </w:p>
    <w:p w:rsidR="000C0E77" w:rsidRDefault="000C0E77" w:rsidP="000C0E77">
      <w:pPr>
        <w:spacing w:after="0" w:line="360" w:lineRule="auto"/>
        <w:jc w:val="both"/>
        <w:rPr>
          <w:rFonts w:ascii="Sylfaen" w:eastAsia="Times New Roman" w:hAnsi="Sylfaen" w:cs="Times New Roman"/>
          <w:lang w:val="ka-GE"/>
        </w:rPr>
      </w:pPr>
      <w:r>
        <w:rPr>
          <w:rFonts w:ascii="Sylfaen" w:eastAsia="Times New Roman" w:hAnsi="Sylfaen" w:cs="Times New Roman"/>
          <w:lang w:val="ka-GE"/>
        </w:rPr>
        <w:t xml:space="preserve">ე) </w:t>
      </w:r>
      <w:r>
        <w:rPr>
          <w:rFonts w:ascii="Sylfaen" w:eastAsia="Times New Roman" w:hAnsi="Sylfaen" w:cs="Sylfaen"/>
          <w:lang w:val="ka-GE"/>
        </w:rPr>
        <w:t>პროექტის განხორციელებადობა და ხარჯთაღრიცხვის გამართულობა.</w:t>
      </w:r>
    </w:p>
    <w:p w:rsidR="000C0E77" w:rsidRDefault="000C0E77" w:rsidP="000C0E77">
      <w:pPr>
        <w:spacing w:after="0" w:line="360" w:lineRule="auto"/>
        <w:jc w:val="both"/>
        <w:outlineLvl w:val="3"/>
        <w:rPr>
          <w:rFonts w:ascii="Sylfaen" w:eastAsia="Times New Roman" w:hAnsi="Sylfaen" w:cs="Sylfaen"/>
          <w:b/>
          <w:bCs/>
          <w:lang w:val="ka-GE"/>
        </w:rPr>
      </w:pPr>
      <w:r>
        <w:rPr>
          <w:rFonts w:ascii="Sylfaen" w:eastAsia="Times New Roman" w:hAnsi="Sylfaen" w:cs="Sylfaen"/>
          <w:b/>
          <w:bCs/>
          <w:lang w:val="ka-GE"/>
        </w:rPr>
        <w:t>11. კონკურისის შედეგები</w:t>
      </w:r>
    </w:p>
    <w:p w:rsidR="000C0E77" w:rsidRDefault="000C0E77" w:rsidP="000C0E77">
      <w:pPr>
        <w:spacing w:after="0" w:line="360" w:lineRule="auto"/>
        <w:jc w:val="both"/>
        <w:rPr>
          <w:rFonts w:ascii="Sylfaen" w:eastAsia="Times New Roman" w:hAnsi="Sylfaen" w:cs="Times New Roman"/>
          <w:lang w:val="ka-GE"/>
        </w:rPr>
      </w:pPr>
      <w:r>
        <w:rPr>
          <w:rFonts w:ascii="Sylfaen" w:eastAsia="Times New Roman" w:hAnsi="Sylfaen" w:cs="Sylfaen"/>
          <w:lang w:val="ka-GE"/>
        </w:rPr>
        <w:t>11.1 კონკურსის</w:t>
      </w:r>
      <w:r>
        <w:rPr>
          <w:rFonts w:ascii="Sylfaen" w:eastAsia="Times New Roman" w:hAnsi="Sylfaen" w:cs="Times New Roman"/>
          <w:lang w:val="ka-GE"/>
        </w:rPr>
        <w:t xml:space="preserve"> </w:t>
      </w:r>
      <w:r>
        <w:rPr>
          <w:rFonts w:ascii="Sylfaen" w:eastAsia="Times New Roman" w:hAnsi="Sylfaen" w:cs="Sylfaen"/>
          <w:lang w:val="ka-GE"/>
        </w:rPr>
        <w:t>შედეგები</w:t>
      </w:r>
      <w:r>
        <w:rPr>
          <w:rFonts w:ascii="Sylfaen" w:eastAsia="Times New Roman" w:hAnsi="Sylfaen" w:cs="Times New Roman"/>
          <w:lang w:val="ka-GE"/>
        </w:rPr>
        <w:t xml:space="preserve"> </w:t>
      </w:r>
      <w:r>
        <w:rPr>
          <w:rFonts w:ascii="Sylfaen" w:eastAsia="Times New Roman" w:hAnsi="Sylfaen" w:cs="Sylfaen"/>
          <w:lang w:val="ka-GE"/>
        </w:rPr>
        <w:t>გამოცხადდება</w:t>
      </w:r>
      <w:r>
        <w:rPr>
          <w:rFonts w:ascii="Sylfaen" w:eastAsia="Times New Roman" w:hAnsi="Sylfaen" w:cs="Times New Roman"/>
          <w:lang w:val="ka-GE"/>
        </w:rPr>
        <w:t xml:space="preserve"> 2026 წლის </w:t>
      </w:r>
      <w:r>
        <w:rPr>
          <w:rFonts w:ascii="Sylfaen" w:eastAsia="Times New Roman" w:hAnsi="Sylfaen" w:cs="Times New Roman"/>
        </w:rPr>
        <w:t>28</w:t>
      </w:r>
      <w:r>
        <w:rPr>
          <w:rFonts w:ascii="Sylfaen" w:eastAsia="Times New Roman" w:hAnsi="Sylfaen" w:cs="Times New Roman"/>
          <w:lang w:val="ka-GE"/>
        </w:rPr>
        <w:t xml:space="preserve"> ივლისს და ეცნობება გამარჯვებულ კანდიდატებს. </w:t>
      </w:r>
    </w:p>
    <w:p w:rsidR="000C0E77" w:rsidRDefault="000C0E77" w:rsidP="000C0E77">
      <w:pPr>
        <w:spacing w:after="0" w:line="360" w:lineRule="auto"/>
        <w:jc w:val="both"/>
        <w:outlineLvl w:val="3"/>
        <w:rPr>
          <w:rFonts w:ascii="Sylfaen" w:eastAsia="Times New Roman" w:hAnsi="Sylfaen" w:cs="Sylfaen"/>
          <w:lang w:val="ka-GE"/>
        </w:rPr>
      </w:pPr>
      <w:r>
        <w:rPr>
          <w:rFonts w:ascii="Sylfaen" w:eastAsia="Times New Roman" w:hAnsi="Sylfaen" w:cs="Sylfaen"/>
          <w:bCs/>
          <w:lang w:val="ka-GE"/>
        </w:rPr>
        <w:lastRenderedPageBreak/>
        <w:t>11.2</w:t>
      </w:r>
      <w:r>
        <w:rPr>
          <w:rFonts w:ascii="Sylfaen" w:eastAsia="Times New Roman" w:hAnsi="Sylfaen" w:cs="Sylfaen"/>
          <w:b/>
          <w:bCs/>
          <w:lang w:val="ka-GE"/>
        </w:rPr>
        <w:t xml:space="preserve"> </w:t>
      </w:r>
      <w:r>
        <w:rPr>
          <w:rFonts w:ascii="Sylfaen" w:eastAsia="Times New Roman" w:hAnsi="Sylfaen" w:cs="Sylfaen"/>
          <w:lang w:val="ka-GE"/>
        </w:rPr>
        <w:t>საქართველოს საგარეო საქმეთა სამინისტროსა და გამარჯვებულ კანდიდატს შორის ფორმდება ხელშეკრულება.</w:t>
      </w:r>
    </w:p>
    <w:p w:rsidR="000C0E77" w:rsidRDefault="000C0E77" w:rsidP="000C0E77">
      <w:pPr>
        <w:spacing w:after="0" w:line="360" w:lineRule="auto"/>
        <w:jc w:val="both"/>
        <w:outlineLvl w:val="3"/>
        <w:rPr>
          <w:rFonts w:ascii="Sylfaen" w:eastAsia="Times New Roman" w:hAnsi="Sylfaen" w:cs="Sylfaen"/>
          <w:b/>
          <w:bCs/>
          <w:lang w:val="ka-GE"/>
        </w:rPr>
      </w:pPr>
      <w:r>
        <w:rPr>
          <w:rFonts w:ascii="Sylfaen" w:eastAsia="Times New Roman" w:hAnsi="Sylfaen" w:cs="Sylfaen"/>
          <w:bCs/>
          <w:lang w:val="ka-GE"/>
        </w:rPr>
        <w:t xml:space="preserve">11.3 </w:t>
      </w:r>
      <w:r>
        <w:rPr>
          <w:rFonts w:ascii="Sylfaen" w:eastAsia="Times New Roman" w:hAnsi="Sylfaen" w:cs="Sylfaen"/>
          <w:lang w:val="ka-GE"/>
        </w:rPr>
        <w:t>გამარჯვებული კანდიდატის საქმიანობის მონიტორინგს უზრუნველყოფს შესაბამისი დიპლომატიური წარმომადგენლობა.</w:t>
      </w:r>
    </w:p>
    <w:p w:rsidR="000C0E77" w:rsidRDefault="000C0E77" w:rsidP="000C0E77">
      <w:pPr>
        <w:spacing w:after="0" w:line="360" w:lineRule="auto"/>
        <w:jc w:val="both"/>
        <w:rPr>
          <w:rFonts w:ascii="Sylfaen" w:eastAsia="Times New Roman" w:hAnsi="Sylfaen" w:cs="Sylfaen"/>
          <w:lang w:val="ka-GE"/>
        </w:rPr>
      </w:pPr>
    </w:p>
    <w:p w:rsidR="000C0E77" w:rsidRDefault="000C0E77" w:rsidP="000C0E77">
      <w:pPr>
        <w:spacing w:after="0" w:line="360" w:lineRule="auto"/>
        <w:jc w:val="both"/>
        <w:rPr>
          <w:rFonts w:ascii="Sylfaen" w:eastAsia="Times New Roman" w:hAnsi="Sylfaen" w:cs="Sylfaen"/>
          <w:lang w:val="ka-GE"/>
        </w:rPr>
      </w:pPr>
    </w:p>
    <w:p w:rsidR="000C0E77" w:rsidRDefault="000C0E77" w:rsidP="000C0E77">
      <w:pPr>
        <w:spacing w:after="0" w:line="360" w:lineRule="auto"/>
        <w:jc w:val="both"/>
        <w:rPr>
          <w:rFonts w:ascii="Sylfaen" w:eastAsia="Times New Roman" w:hAnsi="Sylfaen" w:cs="Sylfaen"/>
          <w:lang w:val="ka-GE"/>
        </w:rPr>
      </w:pPr>
    </w:p>
    <w:p w:rsidR="007A5F89" w:rsidRDefault="007A5F89"/>
    <w:sectPr w:rsidR="007A5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FCD"/>
    <w:rsid w:val="000C0E77"/>
    <w:rsid w:val="007A5F89"/>
    <w:rsid w:val="009D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D3CA4-175E-4F50-9D52-90E98AF6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E7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0E77"/>
    <w:rPr>
      <w:color w:val="0563C1" w:themeColor="hyperlink"/>
      <w:u w:val="single"/>
    </w:rPr>
  </w:style>
  <w:style w:type="paragraph" w:styleId="NormalWeb">
    <w:name w:val="Normal (Web)"/>
    <w:basedOn w:val="Normal"/>
    <w:uiPriority w:val="99"/>
    <w:semiHidden/>
    <w:unhideWhenUsed/>
    <w:rsid w:val="000C0E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31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aspora@mfa.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2026-05-28T17:11:00Z</dcterms:created>
  <dcterms:modified xsi:type="dcterms:W3CDTF">2026-05-28T17:11:00Z</dcterms:modified>
</cp:coreProperties>
</file>